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34D" w:rsidRPr="00607433" w:rsidRDefault="00AC41AF" w:rsidP="00607433">
      <w:pPr>
        <w:shd w:val="clear" w:color="auto" w:fill="FFFFFF"/>
        <w:spacing w:after="0" w:line="240" w:lineRule="auto"/>
        <w:jc w:val="center"/>
        <w:outlineLvl w:val="1"/>
        <w:rPr>
          <w:rFonts w:ascii="Noto Sans" w:eastAsia="Times New Roman" w:hAnsi="Noto Sans" w:cs="Noto Sans"/>
          <w:b/>
          <w:bCs/>
          <w:sz w:val="20"/>
          <w:szCs w:val="20"/>
          <w:lang w:eastAsia="es-ES"/>
        </w:rPr>
      </w:pPr>
      <w:bookmarkStart w:id="0" w:name="_GoBack"/>
      <w:bookmarkEnd w:id="0"/>
      <w:r w:rsidRPr="00AC41AF">
        <w:rPr>
          <w:rFonts w:ascii="Noto Sans" w:eastAsia="Times New Roman" w:hAnsi="Noto Sans" w:cs="Noto Sans"/>
          <w:b/>
          <w:bCs/>
          <w:sz w:val="20"/>
          <w:szCs w:val="20"/>
          <w:lang w:eastAsia="es-ES"/>
        </w:rPr>
        <w:t>Aviso de Privacidad Integral aplicable a las Actividades en el marco del Proyecto GreenMex</w:t>
      </w:r>
    </w:p>
    <w:p w:rsidR="005A134D" w:rsidRPr="00607433" w:rsidRDefault="004D12EA" w:rsidP="00607433">
      <w:pPr>
        <w:shd w:val="clear" w:color="auto" w:fill="FFFFFF"/>
        <w:spacing w:after="0" w:line="240" w:lineRule="auto"/>
        <w:rPr>
          <w:rFonts w:ascii="Noto Sans" w:eastAsia="Times New Roman" w:hAnsi="Noto Sans" w:cs="Noto Sans"/>
          <w:sz w:val="20"/>
          <w:szCs w:val="20"/>
          <w:lang w:eastAsia="es-ES"/>
        </w:rPr>
      </w:pPr>
      <w:r>
        <w:rPr>
          <w:rFonts w:ascii="Noto Sans" w:eastAsia="Times New Roman" w:hAnsi="Noto Sans" w:cs="Noto Sans"/>
          <w:sz w:val="20"/>
          <w:szCs w:val="20"/>
          <w:lang w:eastAsia="es-ES"/>
        </w:rPr>
        <w:pict>
          <v:rect id="_x0000_i1025" style="width:0;height:0" o:hralign="center" o:hrstd="t" o:hrnoshade="t" o:hr="t" fillcolor="#a22244" stroked="f"/>
        </w:pic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 xml:space="preserve">La Comisión Nacional Forestal (en lo sucesivo la CONAFOR) es un Organismo Público Descentralizado que tiene sus oficinas centrales en Periférico Poniente No. 5360, Col. San Juan de </w:t>
      </w:r>
      <w:proofErr w:type="spellStart"/>
      <w:r w:rsidRPr="00607433">
        <w:rPr>
          <w:rFonts w:ascii="Noto Sans" w:eastAsia="Times New Roman" w:hAnsi="Noto Sans" w:cs="Noto Sans"/>
          <w:sz w:val="20"/>
          <w:szCs w:val="20"/>
          <w:lang w:eastAsia="es-ES"/>
        </w:rPr>
        <w:t>Ocotán</w:t>
      </w:r>
      <w:proofErr w:type="spellEnd"/>
      <w:r w:rsidRPr="00607433">
        <w:rPr>
          <w:rFonts w:ascii="Noto Sans" w:eastAsia="Times New Roman" w:hAnsi="Noto Sans" w:cs="Noto Sans"/>
          <w:sz w:val="20"/>
          <w:szCs w:val="20"/>
          <w:lang w:eastAsia="es-ES"/>
        </w:rPr>
        <w:t>, C.P. 45019, Zapopan, Jalisco, a su vez, tiene la responsabilidad sobre el correcto tratamiento y uso de los datos personales que proporciona personalmente, a través de nuestro portal, medios electrónicos o cualquier otro medio, por ello le damos a conocer las siguientes políticas conforme a la Ley General de Protección de Datos Personales en Posesión de Sujetos Obligados.</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pStyle w:val="Prrafodelista"/>
        <w:numPr>
          <w:ilvl w:val="0"/>
          <w:numId w:val="1"/>
        </w:numPr>
        <w:shd w:val="clear" w:color="auto" w:fill="FFFFFF"/>
        <w:spacing w:after="0" w:line="240" w:lineRule="auto"/>
        <w:outlineLvl w:val="2"/>
        <w:rPr>
          <w:rFonts w:ascii="Noto Sans" w:eastAsia="Times New Roman" w:hAnsi="Noto Sans" w:cs="Noto Sans"/>
          <w:b/>
          <w:bCs/>
          <w:sz w:val="20"/>
          <w:szCs w:val="20"/>
          <w:lang w:eastAsia="es-ES"/>
        </w:rPr>
      </w:pPr>
      <w:r w:rsidRPr="00607433">
        <w:rPr>
          <w:rFonts w:ascii="Noto Sans" w:eastAsia="Times New Roman" w:hAnsi="Noto Sans" w:cs="Noto Sans"/>
          <w:b/>
          <w:bCs/>
          <w:sz w:val="20"/>
          <w:szCs w:val="20"/>
          <w:lang w:eastAsia="es-ES"/>
        </w:rPr>
        <w:t>Finalidades del tratamiento y fundamento legal.</w:t>
      </w:r>
    </w:p>
    <w:p w:rsidR="005A134D" w:rsidRPr="00607433" w:rsidRDefault="005A134D" w:rsidP="00607433">
      <w:pPr>
        <w:pStyle w:val="Prrafodelista"/>
        <w:shd w:val="clear" w:color="auto" w:fill="FFFFFF"/>
        <w:spacing w:after="0" w:line="240" w:lineRule="auto"/>
        <w:ind w:left="1080"/>
        <w:outlineLvl w:val="2"/>
        <w:rPr>
          <w:rFonts w:ascii="Noto Sans" w:eastAsia="Times New Roman" w:hAnsi="Noto Sans" w:cs="Noto Sans"/>
          <w:b/>
          <w:bC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 xml:space="preserve">Los datos personales que recabe la CONAFOR, serán tratados y almacenados por la </w:t>
      </w:r>
      <w:r w:rsidR="0068524B" w:rsidRPr="00607433">
        <w:rPr>
          <w:rFonts w:ascii="Noto Sans" w:eastAsia="Times New Roman" w:hAnsi="Noto Sans" w:cs="Noto Sans"/>
          <w:sz w:val="20"/>
          <w:szCs w:val="20"/>
          <w:lang w:eastAsia="es-ES"/>
        </w:rPr>
        <w:t>Unidad de Asuntos Internacionales y Fomento Financiero</w:t>
      </w:r>
      <w:r w:rsidRPr="00607433">
        <w:rPr>
          <w:rFonts w:ascii="Noto Sans" w:eastAsia="Times New Roman" w:hAnsi="Noto Sans" w:cs="Noto Sans"/>
          <w:sz w:val="20"/>
          <w:szCs w:val="20"/>
          <w:lang w:eastAsia="es-ES"/>
        </w:rPr>
        <w:t xml:space="preserve">. </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68524B" w:rsidRPr="00AC41AF" w:rsidRDefault="005A134D" w:rsidP="00607433">
      <w:pPr>
        <w:shd w:val="clear" w:color="auto" w:fill="FFFFFF"/>
        <w:spacing w:after="0" w:line="240" w:lineRule="auto"/>
        <w:jc w:val="both"/>
        <w:rPr>
          <w:rFonts w:ascii="Noto Sans" w:eastAsia="Times New Roman" w:hAnsi="Noto Sans" w:cs="Noto Sans"/>
          <w:sz w:val="20"/>
          <w:szCs w:val="20"/>
          <w:lang w:val="es-MX" w:eastAsia="es-ES"/>
        </w:rPr>
      </w:pPr>
      <w:r w:rsidRPr="00607433">
        <w:rPr>
          <w:rFonts w:ascii="Noto Sans" w:eastAsia="Times New Roman" w:hAnsi="Noto Sans" w:cs="Noto Sans"/>
          <w:sz w:val="20"/>
          <w:szCs w:val="20"/>
          <w:lang w:eastAsia="es-ES"/>
        </w:rPr>
        <w:t xml:space="preserve">El medio de obtención de los datos personales podrá ser </w:t>
      </w:r>
      <w:r w:rsidR="0068524B" w:rsidRPr="00607433">
        <w:rPr>
          <w:rFonts w:ascii="Noto Sans" w:eastAsia="Times New Roman" w:hAnsi="Noto Sans" w:cs="Noto Sans"/>
          <w:sz w:val="20"/>
          <w:szCs w:val="20"/>
          <w:lang w:eastAsia="es-ES"/>
        </w:rPr>
        <w:t xml:space="preserve">de forma personal o a través de videos; </w:t>
      </w:r>
      <w:r w:rsidRPr="00607433">
        <w:rPr>
          <w:rFonts w:ascii="Noto Sans" w:eastAsia="Times New Roman" w:hAnsi="Noto Sans" w:cs="Noto Sans"/>
          <w:sz w:val="20"/>
          <w:szCs w:val="20"/>
          <w:lang w:eastAsia="es-ES"/>
        </w:rPr>
        <w:t xml:space="preserve">las finalidades para las que éstos serán utilizados son: </w:t>
      </w:r>
      <w:r w:rsidR="0068524B" w:rsidRPr="00607433">
        <w:rPr>
          <w:rFonts w:ascii="Noto Sans" w:eastAsia="Times New Roman" w:hAnsi="Noto Sans" w:cs="Noto Sans"/>
          <w:sz w:val="20"/>
          <w:szCs w:val="20"/>
          <w:lang w:eastAsia="es-ES"/>
        </w:rPr>
        <w:t xml:space="preserve">para realizar entrevistas, </w:t>
      </w:r>
      <w:r w:rsidR="00FC7058">
        <w:rPr>
          <w:rFonts w:ascii="Noto Sans" w:eastAsia="Times New Roman" w:hAnsi="Noto Sans" w:cs="Noto Sans"/>
          <w:sz w:val="20"/>
          <w:szCs w:val="20"/>
          <w:lang w:eastAsia="es-ES"/>
        </w:rPr>
        <w:t xml:space="preserve">para la grabación de testimonios </w:t>
      </w:r>
      <w:r w:rsidR="0068524B" w:rsidRPr="00607433">
        <w:rPr>
          <w:rFonts w:ascii="Noto Sans" w:eastAsia="Times New Roman" w:hAnsi="Noto Sans" w:cs="Noto Sans"/>
          <w:sz w:val="20"/>
          <w:szCs w:val="20"/>
          <w:lang w:eastAsia="es-ES"/>
        </w:rPr>
        <w:t xml:space="preserve">para recabar su experiencia personal sobre del evento y/o actividad que realiza, para la documentación en el  marco del Proyecto GreenMex, para fines de difusión interna en CONAFOR, así como de difusión externa a través de redes sociales oficiales y como parte de los entregables del proyecto. </w:t>
      </w:r>
    </w:p>
    <w:p w:rsidR="0068524B" w:rsidRPr="00607433" w:rsidRDefault="0068524B"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Dando el correcto tratamiento de dichos datos de conformidad con lo establecido en los artículos 6, Base A y 16, segundo párrafo de la Constitución Política de los Estados Unidos Mexicano; 3, fracción XXXI, 4, 6, 7, 10, 11 y 12 de la Ley General de Protección de Datos Personales en Posesión de Sujetos Obligados (LGPDPPSO), publicada en el Diario Oficial de la Federación el 20 de marzo de 2025.</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Asimismo, es importante manifestarle que otra finalidad importante de esta dependencia como Sujeto Obligado, es dar cumplimiento a las obligaciones de transparencia y la rendición de cuentas establecidas en la Ley General de Transparencia y Acceso a la Información Pública, por lo cual se hace de su conocimiento  que sus datos personales pudieran ser publicados en el portal oficial de la entidad, ya sea mediante listados de beneficiarios o documentos requeridos en las mismas obligaciones de transparencia, por ende una vez puesto a su disposición este aviso de privacidad, se considerará su consentimiento tácitamente de conformidad al artículo 15 de la LGPDPPSO.</w:t>
      </w:r>
    </w:p>
    <w:p w:rsidR="005A134D" w:rsidRPr="00607433" w:rsidRDefault="005A134D" w:rsidP="00607433">
      <w:pPr>
        <w:shd w:val="clear" w:color="auto" w:fill="FFFFFF"/>
        <w:spacing w:after="0" w:line="240" w:lineRule="auto"/>
        <w:rPr>
          <w:rFonts w:ascii="Noto Sans" w:eastAsia="Times New Roman" w:hAnsi="Noto Sans" w:cs="Noto Sans"/>
          <w:b/>
          <w:bCs/>
          <w:sz w:val="20"/>
          <w:szCs w:val="20"/>
          <w:lang w:eastAsia="es-ES"/>
        </w:rPr>
      </w:pPr>
    </w:p>
    <w:p w:rsidR="005A134D" w:rsidRPr="00607433" w:rsidRDefault="005A134D" w:rsidP="00607433">
      <w:pPr>
        <w:pStyle w:val="Prrafodelista"/>
        <w:numPr>
          <w:ilvl w:val="0"/>
          <w:numId w:val="1"/>
        </w:numPr>
        <w:shd w:val="clear" w:color="auto" w:fill="FFFFFF"/>
        <w:spacing w:after="0" w:line="240" w:lineRule="auto"/>
        <w:rPr>
          <w:rFonts w:ascii="Noto Sans" w:eastAsia="Times New Roman" w:hAnsi="Noto Sans" w:cs="Noto Sans"/>
          <w:sz w:val="20"/>
          <w:szCs w:val="20"/>
          <w:lang w:eastAsia="es-ES"/>
        </w:rPr>
      </w:pPr>
      <w:r w:rsidRPr="00607433">
        <w:rPr>
          <w:rFonts w:ascii="Noto Sans" w:eastAsia="Times New Roman" w:hAnsi="Noto Sans" w:cs="Noto Sans"/>
          <w:b/>
          <w:bCs/>
          <w:sz w:val="20"/>
          <w:szCs w:val="20"/>
          <w:lang w:eastAsia="es-ES"/>
        </w:rPr>
        <w:t>Entre los datos recabados podrían encontrarse los siguientes:</w:t>
      </w:r>
      <w:r w:rsidRPr="00607433">
        <w:rPr>
          <w:rFonts w:ascii="Noto Sans" w:eastAsia="Times New Roman" w:hAnsi="Noto Sans" w:cs="Noto Sans"/>
          <w:sz w:val="20"/>
          <w:szCs w:val="20"/>
          <w:lang w:eastAsia="es-ES"/>
        </w:rPr>
        <w:br/>
      </w:r>
    </w:p>
    <w:p w:rsidR="005A134D" w:rsidRPr="00607433" w:rsidRDefault="005A134D" w:rsidP="00607433">
      <w:pPr>
        <w:pStyle w:val="Prrafodelista"/>
        <w:numPr>
          <w:ilvl w:val="1"/>
          <w:numId w:val="1"/>
        </w:numPr>
        <w:spacing w:line="240" w:lineRule="auto"/>
        <w:ind w:left="0"/>
        <w:jc w:val="both"/>
        <w:rPr>
          <w:rFonts w:ascii="Noto Sans" w:eastAsia="Times New Roman" w:hAnsi="Noto Sans" w:cs="Noto Sans"/>
          <w:sz w:val="20"/>
          <w:szCs w:val="20"/>
          <w:lang w:eastAsia="es-ES"/>
        </w:rPr>
      </w:pPr>
      <w:r w:rsidRPr="00607433">
        <w:rPr>
          <w:rFonts w:ascii="Noto Sans" w:eastAsia="Times New Roman" w:hAnsi="Noto Sans" w:cs="Noto Sans"/>
          <w:b/>
          <w:bCs/>
          <w:sz w:val="20"/>
          <w:szCs w:val="20"/>
          <w:lang w:eastAsia="es-ES"/>
        </w:rPr>
        <w:t>Datos identificativos:</w:t>
      </w:r>
      <w:r w:rsidRPr="00607433">
        <w:rPr>
          <w:rFonts w:ascii="Noto Sans" w:eastAsia="Times New Roman" w:hAnsi="Noto Sans" w:cs="Noto Sans"/>
          <w:sz w:val="20"/>
          <w:szCs w:val="20"/>
          <w:lang w:eastAsia="es-ES"/>
        </w:rPr>
        <w:t> Nombre completo, procedencia</w:t>
      </w:r>
      <w:r w:rsidR="00607433" w:rsidRPr="00607433">
        <w:rPr>
          <w:rFonts w:ascii="Noto Sans" w:eastAsia="Times New Roman" w:hAnsi="Noto Sans" w:cs="Noto Sans"/>
          <w:sz w:val="20"/>
          <w:szCs w:val="20"/>
          <w:lang w:eastAsia="es-ES"/>
        </w:rPr>
        <w:t xml:space="preserve"> (institución, comunidad, núcleo agrario u otro)</w:t>
      </w:r>
      <w:r w:rsidRPr="00607433">
        <w:rPr>
          <w:rFonts w:ascii="Noto Sans" w:eastAsia="Times New Roman" w:hAnsi="Noto Sans" w:cs="Noto Sans"/>
          <w:sz w:val="20"/>
          <w:szCs w:val="20"/>
          <w:lang w:eastAsia="es-ES"/>
        </w:rPr>
        <w:t xml:space="preserve">, </w:t>
      </w:r>
      <w:r w:rsidR="00802FB1" w:rsidRPr="00802FB1">
        <w:rPr>
          <w:rFonts w:ascii="Noto Sans" w:eastAsia="Times New Roman" w:hAnsi="Noto Sans" w:cs="Noto Sans"/>
          <w:sz w:val="20"/>
          <w:szCs w:val="20"/>
          <w:lang w:eastAsia="es-ES"/>
        </w:rPr>
        <w:t>fotografías,</w:t>
      </w:r>
      <w:r w:rsidR="00802FB1">
        <w:rPr>
          <w:rFonts w:ascii="Noto Sans" w:eastAsia="Times New Roman" w:hAnsi="Noto Sans" w:cs="Noto Sans"/>
          <w:sz w:val="20"/>
          <w:szCs w:val="20"/>
          <w:lang w:eastAsia="es-ES"/>
        </w:rPr>
        <w:t xml:space="preserve"> </w:t>
      </w:r>
      <w:r w:rsidRPr="00607433">
        <w:rPr>
          <w:rFonts w:ascii="Noto Sans" w:eastAsia="Times New Roman" w:hAnsi="Noto Sans" w:cs="Noto Sans"/>
          <w:sz w:val="20"/>
          <w:szCs w:val="20"/>
          <w:lang w:eastAsia="es-ES"/>
        </w:rPr>
        <w:t xml:space="preserve">cargo </w:t>
      </w:r>
      <w:r w:rsidR="00802FB1">
        <w:rPr>
          <w:rFonts w:ascii="Noto Sans" w:eastAsia="Times New Roman" w:hAnsi="Noto Sans" w:cs="Noto Sans"/>
          <w:sz w:val="20"/>
          <w:szCs w:val="20"/>
          <w:lang w:eastAsia="es-ES"/>
        </w:rPr>
        <w:t>u ocupación.</w:t>
      </w:r>
    </w:p>
    <w:p w:rsidR="005A134D" w:rsidRPr="00607433" w:rsidRDefault="005A134D" w:rsidP="00607433">
      <w:pPr>
        <w:pStyle w:val="Prrafodelista"/>
        <w:numPr>
          <w:ilvl w:val="1"/>
          <w:numId w:val="1"/>
        </w:numPr>
        <w:spacing w:line="240" w:lineRule="auto"/>
        <w:ind w:left="0"/>
        <w:jc w:val="both"/>
        <w:rPr>
          <w:rFonts w:ascii="Noto Sans" w:eastAsia="Times New Roman" w:hAnsi="Noto Sans" w:cs="Noto Sans"/>
          <w:sz w:val="20"/>
          <w:szCs w:val="20"/>
          <w:lang w:eastAsia="es-ES"/>
        </w:rPr>
      </w:pPr>
      <w:r w:rsidRPr="00607433">
        <w:rPr>
          <w:rFonts w:ascii="Noto Sans" w:eastAsia="Times New Roman" w:hAnsi="Noto Sans" w:cs="Noto Sans"/>
          <w:b/>
          <w:bCs/>
          <w:sz w:val="20"/>
          <w:szCs w:val="20"/>
          <w:lang w:eastAsia="es-ES"/>
        </w:rPr>
        <w:t>Datos biométricos:</w:t>
      </w:r>
      <w:r w:rsidRPr="00607433">
        <w:rPr>
          <w:rFonts w:ascii="Noto Sans" w:eastAsia="Times New Roman" w:hAnsi="Noto Sans" w:cs="Noto Sans"/>
          <w:sz w:val="20"/>
          <w:szCs w:val="20"/>
          <w:lang w:eastAsia="es-ES"/>
        </w:rPr>
        <w:t xml:space="preserve"> Imagen</w:t>
      </w:r>
      <w:r w:rsidR="00607433" w:rsidRPr="00607433">
        <w:rPr>
          <w:rFonts w:ascii="Noto Sans" w:eastAsia="Times New Roman" w:hAnsi="Noto Sans" w:cs="Noto Sans"/>
          <w:sz w:val="20"/>
          <w:szCs w:val="20"/>
          <w:lang w:eastAsia="es-ES"/>
        </w:rPr>
        <w:t xml:space="preserve"> personal</w:t>
      </w:r>
      <w:r w:rsidRPr="00607433">
        <w:rPr>
          <w:rFonts w:ascii="Noto Sans" w:eastAsia="Times New Roman" w:hAnsi="Noto Sans" w:cs="Noto Sans"/>
          <w:sz w:val="20"/>
          <w:szCs w:val="20"/>
          <w:lang w:eastAsia="es-ES"/>
        </w:rPr>
        <w:t xml:space="preserve">, reconocimiento de voz. </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Hacemos de su conocimiento que sus datos serán tratados y</w:t>
      </w:r>
      <w:r w:rsidRPr="00607433">
        <w:rPr>
          <w:rFonts w:ascii="Noto Sans" w:eastAsia="Times New Roman" w:hAnsi="Noto Sans" w:cs="Noto Sans"/>
          <w:b/>
          <w:bCs/>
          <w:sz w:val="20"/>
          <w:szCs w:val="20"/>
          <w:lang w:eastAsia="es-ES"/>
        </w:rPr>
        <w:t xml:space="preserve"> </w:t>
      </w:r>
      <w:r w:rsidRPr="00607433">
        <w:rPr>
          <w:rFonts w:ascii="Noto Sans" w:eastAsia="Times New Roman" w:hAnsi="Noto Sans" w:cs="Noto Sans"/>
          <w:sz w:val="20"/>
          <w:szCs w:val="20"/>
          <w:lang w:eastAsia="es-ES"/>
        </w:rPr>
        <w:t xml:space="preserve">resguardados con base en los principios de licitud, calidad, consentimiento, información, finalidad, lealtad, proporcionalidad y responsabilidad, consagrados en la Ley. </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Aunado a esto, de conformidad al artículo 16 de la LGPDPPSO, no será requerido el consentimiento para el tratamiento de sus datos personales en los siguientes casos:</w:t>
      </w:r>
      <w:r w:rsidRPr="00607433">
        <w:rPr>
          <w:rFonts w:ascii="Noto Sans" w:eastAsia="Times New Roman" w:hAnsi="Noto Sans" w:cs="Noto Sans"/>
          <w:sz w:val="20"/>
          <w:szCs w:val="20"/>
          <w:lang w:eastAsia="es-ES"/>
        </w:rPr>
        <w:br/>
        <w:t xml:space="preserve"> </w:t>
      </w:r>
      <w:r w:rsidRPr="00607433">
        <w:rPr>
          <w:rFonts w:ascii="Noto Sans" w:eastAsia="Times New Roman" w:hAnsi="Noto Sans" w:cs="Noto Sans"/>
          <w:sz w:val="20"/>
          <w:szCs w:val="20"/>
          <w:lang w:eastAsia="es-ES"/>
        </w:rPr>
        <w:br/>
      </w:r>
      <w:r w:rsidRPr="00607433">
        <w:rPr>
          <w:rFonts w:ascii="Noto Sans" w:eastAsia="Times New Roman" w:hAnsi="Noto Sans" w:cs="Noto Sans"/>
          <w:sz w:val="20"/>
          <w:szCs w:val="20"/>
          <w:lang w:eastAsia="es-ES"/>
        </w:rPr>
        <w:lastRenderedPageBreak/>
        <w:t>•Cuando las transferencias que se realicen entre responsables, sean sobre datos personales que se utilicen para el ejercicio de facultades propias, compatibles o análogas con la finalidad que motivó el tratamiento de los datos personales.</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•Cuando sus datos se requieran para ejercer un derecho o cumplir obligaciones derivadas de una relación jurídica entre CONAFOR y usted como titular.</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•Cuando la ley así lo disponga.</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•Cuando sean requeridos mediante una orden judicial, resolución o mandato, fundado y motivado por la autoridad competente o sea legalmente exigida en una investigación y persecución de los delitos, así como la procuración o administración de justicia.</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•Cuando se requieran en una situación de emergencia que potencialmente pueda dañar a un tercero en su persona o bienes.</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•Cuando sus datos figuren en una fuente de acceso público.</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 Cuando usted se encuentre reportado como desaparecido en los términos de la ley en la materia.</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pStyle w:val="Prrafodelista"/>
        <w:numPr>
          <w:ilvl w:val="0"/>
          <w:numId w:val="1"/>
        </w:numPr>
        <w:shd w:val="clear" w:color="auto" w:fill="FFFFFF"/>
        <w:spacing w:after="0" w:line="240" w:lineRule="auto"/>
        <w:outlineLvl w:val="2"/>
        <w:rPr>
          <w:rFonts w:ascii="Noto Sans" w:eastAsia="Times New Roman" w:hAnsi="Noto Sans" w:cs="Noto Sans"/>
          <w:b/>
          <w:bCs/>
          <w:sz w:val="20"/>
          <w:szCs w:val="20"/>
          <w:lang w:eastAsia="es-ES"/>
        </w:rPr>
      </w:pPr>
      <w:r w:rsidRPr="00607433">
        <w:rPr>
          <w:rFonts w:ascii="Noto Sans" w:eastAsia="Times New Roman" w:hAnsi="Noto Sans" w:cs="Noto Sans"/>
          <w:b/>
          <w:bCs/>
          <w:sz w:val="20"/>
          <w:szCs w:val="20"/>
          <w:lang w:eastAsia="es-ES"/>
        </w:rPr>
        <w:t>Transferencia de datos.</w:t>
      </w:r>
    </w:p>
    <w:p w:rsidR="005A134D" w:rsidRPr="00607433" w:rsidRDefault="005A134D" w:rsidP="00607433">
      <w:pPr>
        <w:pStyle w:val="Prrafodelista"/>
        <w:shd w:val="clear" w:color="auto" w:fill="FFFFFF"/>
        <w:spacing w:after="0" w:line="240" w:lineRule="auto"/>
        <w:ind w:left="1080"/>
        <w:outlineLvl w:val="2"/>
        <w:rPr>
          <w:rFonts w:ascii="Noto Sans" w:eastAsia="Times New Roman" w:hAnsi="Noto Sans" w:cs="Noto Sans"/>
          <w:b/>
          <w:bCs/>
          <w:sz w:val="20"/>
          <w:szCs w:val="20"/>
          <w:lang w:eastAsia="es-ES"/>
        </w:rPr>
      </w:pPr>
    </w:p>
    <w:p w:rsidR="00607433" w:rsidRPr="00D03E17" w:rsidRDefault="00607433" w:rsidP="00607433">
      <w:pPr>
        <w:shd w:val="clear" w:color="auto" w:fill="FFFFFF"/>
        <w:spacing w:after="0" w:line="259" w:lineRule="auto"/>
        <w:jc w:val="both"/>
        <w:rPr>
          <w:rFonts w:ascii="Noto Sans" w:eastAsia="Times New Roman" w:hAnsi="Noto Sans" w:cs="Noto Sans"/>
          <w:sz w:val="20"/>
          <w:szCs w:val="20"/>
          <w:lang w:eastAsia="es-ES"/>
        </w:rPr>
      </w:pPr>
      <w:r w:rsidRPr="00D03E17">
        <w:rPr>
          <w:rFonts w:ascii="Noto Sans" w:eastAsia="Times New Roman" w:hAnsi="Noto Sans" w:cs="Noto Sans"/>
          <w:sz w:val="20"/>
          <w:szCs w:val="20"/>
          <w:lang w:eastAsia="es-ES"/>
        </w:rPr>
        <w:t>La CONAFOR no podrá transferir sus datos personales sin su consentimiento, salvo los casos siguientes:</w:t>
      </w:r>
    </w:p>
    <w:p w:rsidR="00607433" w:rsidRPr="00D03E17" w:rsidRDefault="00607433" w:rsidP="00607433">
      <w:pPr>
        <w:shd w:val="clear" w:color="auto" w:fill="FFFFFF"/>
        <w:spacing w:after="0" w:line="259" w:lineRule="auto"/>
        <w:jc w:val="both"/>
        <w:rPr>
          <w:rFonts w:ascii="Noto Sans" w:eastAsia="Times New Roman" w:hAnsi="Noto Sans" w:cs="Noto Sans"/>
          <w:sz w:val="20"/>
          <w:szCs w:val="20"/>
          <w:lang w:eastAsia="es-ES"/>
        </w:rPr>
      </w:pPr>
      <w:r w:rsidRPr="00D03E17">
        <w:rPr>
          <w:rFonts w:ascii="Noto Sans" w:eastAsia="Times New Roman" w:hAnsi="Noto Sans" w:cs="Noto Sans"/>
          <w:sz w:val="20"/>
          <w:szCs w:val="20"/>
          <w:lang w:eastAsia="es-ES"/>
        </w:rPr>
        <w:br/>
        <w:t>•Cuando la transferencia esté prevista en la Ley, convenios o Tratados Internacionales suscritos y ratificados por México.</w:t>
      </w:r>
    </w:p>
    <w:p w:rsidR="00607433" w:rsidRPr="00D03E17" w:rsidRDefault="00607433" w:rsidP="00607433">
      <w:pPr>
        <w:shd w:val="clear" w:color="auto" w:fill="FFFFFF"/>
        <w:spacing w:after="0" w:line="259" w:lineRule="auto"/>
        <w:jc w:val="both"/>
        <w:rPr>
          <w:rFonts w:ascii="Noto Sans" w:eastAsia="Times New Roman" w:hAnsi="Noto Sans" w:cs="Noto Sans"/>
          <w:sz w:val="20"/>
          <w:szCs w:val="20"/>
          <w:lang w:eastAsia="es-ES"/>
        </w:rPr>
      </w:pPr>
      <w:r w:rsidRPr="00D03E17">
        <w:rPr>
          <w:rFonts w:ascii="Noto Sans" w:eastAsia="Times New Roman" w:hAnsi="Noto Sans" w:cs="Noto Sans"/>
          <w:sz w:val="20"/>
          <w:szCs w:val="20"/>
          <w:lang w:eastAsia="es-ES"/>
        </w:rPr>
        <w:t>•Cuando sea requerida por otras dependencias de la Administración Pública Federal, siempre y cuando los datos personales se utilicen para el ejercicio de facultades propias, compatibles o análogas con la finalidad que motivó el tratamiento de los datos personales.</w:t>
      </w:r>
      <w:r w:rsidRPr="00D03E17">
        <w:rPr>
          <w:rFonts w:ascii="Noto Sans" w:eastAsia="Times New Roman" w:hAnsi="Noto Sans" w:cs="Noto Sans"/>
          <w:sz w:val="20"/>
          <w:szCs w:val="20"/>
          <w:lang w:eastAsia="es-ES"/>
        </w:rPr>
        <w:br/>
        <w:t>•Cuando la transferencia sea necesaria por virtud de un contrato celebrado o por celebrar en interés de usted, CONAFOR y un tercero.</w:t>
      </w:r>
    </w:p>
    <w:p w:rsidR="00607433" w:rsidRPr="00D03E17" w:rsidRDefault="00607433" w:rsidP="00607433">
      <w:pPr>
        <w:shd w:val="clear" w:color="auto" w:fill="FFFFFF"/>
        <w:spacing w:after="0" w:line="259" w:lineRule="auto"/>
        <w:jc w:val="both"/>
        <w:rPr>
          <w:rFonts w:ascii="Noto Sans" w:eastAsia="Times New Roman" w:hAnsi="Noto Sans" w:cs="Noto Sans"/>
          <w:sz w:val="20"/>
          <w:szCs w:val="20"/>
          <w:lang w:eastAsia="es-ES"/>
        </w:rPr>
      </w:pPr>
      <w:r w:rsidRPr="00D03E17">
        <w:rPr>
          <w:rFonts w:ascii="Noto Sans" w:eastAsia="Times New Roman" w:hAnsi="Noto Sans" w:cs="Noto Sans"/>
          <w:sz w:val="20"/>
          <w:szCs w:val="20"/>
          <w:lang w:eastAsia="es-ES"/>
        </w:rPr>
        <w:t>•Cuando sea necesaria por razones de seguridad nacional.</w:t>
      </w:r>
    </w:p>
    <w:p w:rsidR="00607433" w:rsidRPr="00D03E17" w:rsidRDefault="00607433" w:rsidP="00607433">
      <w:pPr>
        <w:shd w:val="clear" w:color="auto" w:fill="FFFFFF"/>
        <w:spacing w:after="0" w:line="259" w:lineRule="auto"/>
        <w:jc w:val="both"/>
        <w:rPr>
          <w:rFonts w:ascii="Noto Sans" w:eastAsia="Times New Roman" w:hAnsi="Noto Sans" w:cs="Noto Sans"/>
          <w:sz w:val="20"/>
          <w:szCs w:val="20"/>
          <w:lang w:eastAsia="es-ES"/>
        </w:rPr>
      </w:pPr>
      <w:r w:rsidRPr="00D03E17">
        <w:rPr>
          <w:rFonts w:ascii="Noto Sans" w:eastAsia="Times New Roman" w:hAnsi="Noto Sans" w:cs="Noto Sans"/>
          <w:sz w:val="20"/>
          <w:szCs w:val="20"/>
          <w:lang w:eastAsia="es-ES"/>
        </w:rPr>
        <w:t>•Cuando se esté en los supuestos referidos en el capítulo I de éste Aviso de Privacidad.</w:t>
      </w:r>
    </w:p>
    <w:p w:rsidR="00607433" w:rsidRPr="00D03E17" w:rsidRDefault="00607433" w:rsidP="00607433">
      <w:pPr>
        <w:shd w:val="clear" w:color="auto" w:fill="FFFFFF"/>
        <w:spacing w:after="0" w:line="259" w:lineRule="auto"/>
        <w:jc w:val="both"/>
        <w:rPr>
          <w:rFonts w:ascii="Noto Sans" w:eastAsia="Times New Roman" w:hAnsi="Noto Sans" w:cs="Noto Sans"/>
          <w:sz w:val="20"/>
          <w:szCs w:val="20"/>
          <w:lang w:eastAsia="es-ES"/>
        </w:rPr>
      </w:pPr>
      <w:r w:rsidRPr="00D03E17">
        <w:rPr>
          <w:rFonts w:ascii="Noto Sans" w:eastAsia="Times New Roman" w:hAnsi="Noto Sans" w:cs="Noto Sans"/>
          <w:sz w:val="20"/>
          <w:szCs w:val="20"/>
          <w:lang w:eastAsia="es-ES"/>
        </w:rPr>
        <w:br/>
        <w:t>Podrá manifestar su negativa a cualquier transferencia de sus datos personales que requiera de su consentimiento conforme se establece en el primer párrafo de la sección IV de este Aviso de Privacidad.</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pStyle w:val="Prrafodelista"/>
        <w:numPr>
          <w:ilvl w:val="0"/>
          <w:numId w:val="1"/>
        </w:numPr>
        <w:shd w:val="clear" w:color="auto" w:fill="FFFFFF"/>
        <w:spacing w:after="0" w:line="240" w:lineRule="auto"/>
        <w:outlineLvl w:val="2"/>
        <w:rPr>
          <w:rFonts w:ascii="Noto Sans" w:eastAsia="Times New Roman" w:hAnsi="Noto Sans" w:cs="Noto Sans"/>
          <w:b/>
          <w:bCs/>
          <w:sz w:val="20"/>
          <w:szCs w:val="20"/>
          <w:lang w:eastAsia="es-ES"/>
        </w:rPr>
      </w:pPr>
      <w:r w:rsidRPr="00607433">
        <w:rPr>
          <w:rFonts w:ascii="Noto Sans" w:eastAsia="Times New Roman" w:hAnsi="Noto Sans" w:cs="Noto Sans"/>
          <w:b/>
          <w:bCs/>
          <w:sz w:val="20"/>
          <w:szCs w:val="20"/>
          <w:lang w:eastAsia="es-ES"/>
        </w:rPr>
        <w:t>Mecanismos y medios disponibles para ejercer sus derechos ARCO y manifestar la negativa al tratamiento y transferencia de datos.</w:t>
      </w:r>
    </w:p>
    <w:p w:rsidR="005A134D" w:rsidRPr="00607433" w:rsidRDefault="005A134D" w:rsidP="00607433">
      <w:pPr>
        <w:pStyle w:val="Prrafodelista"/>
        <w:shd w:val="clear" w:color="auto" w:fill="FFFFFF"/>
        <w:spacing w:after="0" w:line="240" w:lineRule="auto"/>
        <w:ind w:left="1080"/>
        <w:outlineLvl w:val="2"/>
        <w:rPr>
          <w:rFonts w:ascii="Noto Sans" w:eastAsia="Times New Roman" w:hAnsi="Noto Sans" w:cs="Noto Sans"/>
          <w:b/>
          <w:bC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Usted tiene derecho de acceder a sus datos personales que poseemos y a los detalles del tratamiento de los mismos, también podrá rectificarlos en caso de ser inexactos o incompletos; cancelarlos cuando considere que no se requieren para alguna de las finalidades señaladas en el presente Aviso de Privacidad, estén siendo utilizados para finalidades no consentidas o haya finalizado la relación de servicio, o bien, oponerse al tratamiento de los mismos para fines específicos. En el último de los casos puede manifestarlo mediante escrito enviado electrónicamente o físicamente a la Unidad de Transparencia de la CONAFOR:</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u w:val="single"/>
          <w:lang w:eastAsia="es-ES"/>
        </w:rPr>
      </w:pPr>
      <w:r w:rsidRPr="00607433">
        <w:rPr>
          <w:rFonts w:ascii="Noto Sans" w:eastAsia="Times New Roman" w:hAnsi="Noto Sans" w:cs="Noto Sans"/>
          <w:b/>
          <w:bCs/>
          <w:sz w:val="20"/>
          <w:szCs w:val="20"/>
          <w:lang w:eastAsia="es-ES"/>
        </w:rPr>
        <w:t>•Correo electrónico:</w:t>
      </w:r>
      <w:r w:rsidRPr="00607433">
        <w:rPr>
          <w:rFonts w:ascii="Noto Sans" w:eastAsia="Times New Roman" w:hAnsi="Noto Sans" w:cs="Noto Sans"/>
          <w:sz w:val="20"/>
          <w:szCs w:val="20"/>
          <w:lang w:eastAsia="es-ES"/>
        </w:rPr>
        <w:t> </w:t>
      </w:r>
      <w:hyperlink r:id="rId6" w:history="1">
        <w:r w:rsidRPr="00607433">
          <w:rPr>
            <w:rFonts w:ascii="Noto Sans" w:eastAsia="Times New Roman" w:hAnsi="Noto Sans" w:cs="Noto Sans"/>
            <w:sz w:val="20"/>
            <w:szCs w:val="20"/>
            <w:u w:val="single"/>
            <w:lang w:eastAsia="es-ES"/>
          </w:rPr>
          <w:t>unidadtransparencia@conafor.gob.mx</w:t>
        </w:r>
      </w:hyperlink>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b/>
          <w:bCs/>
          <w:sz w:val="20"/>
          <w:szCs w:val="20"/>
          <w:lang w:eastAsia="es-ES"/>
        </w:rPr>
        <w:t>•Teléfono y extensión:</w:t>
      </w:r>
      <w:r w:rsidRPr="00607433">
        <w:rPr>
          <w:rFonts w:ascii="Noto Sans" w:eastAsia="Times New Roman" w:hAnsi="Noto Sans" w:cs="Noto Sans"/>
          <w:sz w:val="20"/>
          <w:szCs w:val="20"/>
          <w:lang w:eastAsia="es-ES"/>
        </w:rPr>
        <w:t> (33) 3777 7000 ext. 1246, 1247 y 1251</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b/>
          <w:bCs/>
          <w:sz w:val="20"/>
          <w:szCs w:val="20"/>
          <w:lang w:eastAsia="es-ES"/>
        </w:rPr>
        <w:lastRenderedPageBreak/>
        <w:t>•Domicilio:</w:t>
      </w:r>
      <w:r w:rsidRPr="00607433">
        <w:rPr>
          <w:rFonts w:ascii="Noto Sans" w:eastAsia="Times New Roman" w:hAnsi="Noto Sans" w:cs="Noto Sans"/>
          <w:sz w:val="20"/>
          <w:szCs w:val="20"/>
          <w:lang w:eastAsia="es-ES"/>
        </w:rPr>
        <w:t xml:space="preserve"> Periférico Poniente No. 5360, Col. San Juan de </w:t>
      </w:r>
      <w:proofErr w:type="spellStart"/>
      <w:r w:rsidRPr="00607433">
        <w:rPr>
          <w:rFonts w:ascii="Noto Sans" w:eastAsia="Times New Roman" w:hAnsi="Noto Sans" w:cs="Noto Sans"/>
          <w:sz w:val="20"/>
          <w:szCs w:val="20"/>
          <w:lang w:eastAsia="es-ES"/>
        </w:rPr>
        <w:t>Ocotán</w:t>
      </w:r>
      <w:proofErr w:type="spellEnd"/>
      <w:r w:rsidRPr="00607433">
        <w:rPr>
          <w:rFonts w:ascii="Noto Sans" w:eastAsia="Times New Roman" w:hAnsi="Noto Sans" w:cs="Noto Sans"/>
          <w:sz w:val="20"/>
          <w:szCs w:val="20"/>
          <w:lang w:eastAsia="es-ES"/>
        </w:rPr>
        <w:t>, C.P. 45019, Zapopan, Jalisco.</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Usted puede revocar el consentimiento que, en su caso, nos haya otorgado para el tratamiento de sus datos personales.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pStyle w:val="Prrafodelista"/>
        <w:numPr>
          <w:ilvl w:val="0"/>
          <w:numId w:val="1"/>
        </w:numPr>
        <w:shd w:val="clear" w:color="auto" w:fill="FFFFFF"/>
        <w:spacing w:after="0" w:line="240" w:lineRule="auto"/>
        <w:outlineLvl w:val="2"/>
        <w:rPr>
          <w:rFonts w:ascii="Noto Sans" w:eastAsia="Times New Roman" w:hAnsi="Noto Sans" w:cs="Noto Sans"/>
          <w:b/>
          <w:bCs/>
          <w:sz w:val="20"/>
          <w:szCs w:val="20"/>
          <w:lang w:eastAsia="es-ES"/>
        </w:rPr>
      </w:pPr>
      <w:r w:rsidRPr="00607433">
        <w:rPr>
          <w:rFonts w:ascii="Noto Sans" w:eastAsia="Times New Roman" w:hAnsi="Noto Sans" w:cs="Noto Sans"/>
          <w:b/>
          <w:bCs/>
          <w:sz w:val="20"/>
          <w:szCs w:val="20"/>
          <w:lang w:eastAsia="es-ES"/>
        </w:rPr>
        <w:t>Modificaciones al Aviso de Privacidad.</w:t>
      </w:r>
    </w:p>
    <w:p w:rsidR="005A134D" w:rsidRPr="00607433" w:rsidRDefault="005A134D" w:rsidP="00607433">
      <w:pPr>
        <w:pStyle w:val="Prrafodelista"/>
        <w:shd w:val="clear" w:color="auto" w:fill="FFFFFF"/>
        <w:spacing w:after="0" w:line="240" w:lineRule="auto"/>
        <w:ind w:left="1080"/>
        <w:outlineLvl w:val="2"/>
        <w:rPr>
          <w:rFonts w:ascii="Noto Sans" w:eastAsia="Times New Roman" w:hAnsi="Noto Sans" w:cs="Noto Sans"/>
          <w:b/>
          <w:bC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Nos reservamos el derecho de efectuar en cualquier momento modificaciones o actualizaciones al presente Aviso de Privacidad, para la atención de novedades legislativas o políticas internas. Dichas modificaciones estarán disponibles en nuestro Portal de Internet, sin embargo en caso de afectar sus derechos o intereses le será notificado por los medios de contacto que nos fueron proporcionados por usted.</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pStyle w:val="Prrafodelista"/>
        <w:numPr>
          <w:ilvl w:val="0"/>
          <w:numId w:val="1"/>
        </w:numPr>
        <w:shd w:val="clear" w:color="auto" w:fill="FFFFFF"/>
        <w:spacing w:after="0" w:line="240" w:lineRule="auto"/>
        <w:outlineLvl w:val="2"/>
        <w:rPr>
          <w:rFonts w:ascii="Noto Sans" w:eastAsia="Times New Roman" w:hAnsi="Noto Sans" w:cs="Noto Sans"/>
          <w:b/>
          <w:bCs/>
          <w:sz w:val="20"/>
          <w:szCs w:val="20"/>
          <w:lang w:eastAsia="es-ES"/>
        </w:rPr>
      </w:pPr>
      <w:r w:rsidRPr="00607433">
        <w:rPr>
          <w:rFonts w:ascii="Noto Sans" w:eastAsia="Times New Roman" w:hAnsi="Noto Sans" w:cs="Noto Sans"/>
          <w:b/>
          <w:bCs/>
          <w:sz w:val="20"/>
          <w:szCs w:val="20"/>
          <w:lang w:eastAsia="es-ES"/>
        </w:rPr>
        <w:t>Atención de denuncias.</w:t>
      </w:r>
    </w:p>
    <w:p w:rsidR="005A134D" w:rsidRPr="00607433" w:rsidRDefault="005A134D" w:rsidP="00607433">
      <w:pPr>
        <w:pStyle w:val="Prrafodelista"/>
        <w:shd w:val="clear" w:color="auto" w:fill="FFFFFF"/>
        <w:spacing w:after="0" w:line="240" w:lineRule="auto"/>
        <w:ind w:left="1080"/>
        <w:outlineLvl w:val="2"/>
        <w:rPr>
          <w:rFonts w:ascii="Noto Sans" w:eastAsia="Times New Roman" w:hAnsi="Noto Sans" w:cs="Noto Sans"/>
          <w:b/>
          <w:bC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Si usted considera que existe alguna violación a su derecho de protección de datos personales, de conformidad a lo establecido en las disposiciones previstas en la Ley General de Protección de Datos Personales en Posesión de Sujetos Obligados, podrá interponer su denuncia correspondiente ante el órgano desconcentrado Transparencia para el Pueblo, de conformidad a lo establecido en el artículo 117 de la ley antes mencionada.</w:t>
      </w: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p>
    <w:p w:rsidR="005A134D" w:rsidRPr="00607433" w:rsidRDefault="005A134D" w:rsidP="00607433">
      <w:pPr>
        <w:shd w:val="clear" w:color="auto" w:fill="FFFFFF"/>
        <w:spacing w:after="0" w:line="240" w:lineRule="auto"/>
        <w:jc w:val="both"/>
        <w:rPr>
          <w:rFonts w:ascii="Noto Sans" w:eastAsia="Times New Roman" w:hAnsi="Noto Sans" w:cs="Noto Sans"/>
          <w:sz w:val="20"/>
          <w:szCs w:val="20"/>
          <w:lang w:eastAsia="es-ES"/>
        </w:rPr>
      </w:pPr>
      <w:r w:rsidRPr="00607433">
        <w:rPr>
          <w:rFonts w:ascii="Noto Sans" w:eastAsia="Times New Roman" w:hAnsi="Noto Sans" w:cs="Noto Sans"/>
          <w:sz w:val="20"/>
          <w:szCs w:val="20"/>
          <w:lang w:eastAsia="es-ES"/>
        </w:rPr>
        <w:t>Cualquier duda y/o comentario respecto al presente Aviso de Privacidad, puede comunicarse al teléfono +52 (33) 3777 7000 ext. 1246, 1247 y 1251 o al correo </w:t>
      </w:r>
      <w:hyperlink r:id="rId7" w:history="1">
        <w:r w:rsidRPr="00607433">
          <w:rPr>
            <w:rFonts w:ascii="Noto Sans" w:eastAsia="Times New Roman" w:hAnsi="Noto Sans" w:cs="Noto Sans"/>
            <w:sz w:val="20"/>
            <w:szCs w:val="20"/>
            <w:u w:val="single"/>
            <w:lang w:eastAsia="es-ES"/>
          </w:rPr>
          <w:t>unidadtransparencia@conafor.gob.mx</w:t>
        </w:r>
      </w:hyperlink>
    </w:p>
    <w:p w:rsidR="005A134D" w:rsidRPr="00607433" w:rsidRDefault="005A134D" w:rsidP="00607433">
      <w:pPr>
        <w:spacing w:after="0" w:line="240" w:lineRule="auto"/>
        <w:rPr>
          <w:rFonts w:ascii="Noto Sans" w:hAnsi="Noto Sans" w:cs="Noto Sans"/>
          <w:sz w:val="20"/>
          <w:szCs w:val="20"/>
        </w:rPr>
      </w:pPr>
    </w:p>
    <w:p w:rsidR="005A134D" w:rsidRPr="00607433" w:rsidRDefault="005A134D" w:rsidP="00607433">
      <w:pPr>
        <w:spacing w:after="0" w:line="240" w:lineRule="auto"/>
        <w:rPr>
          <w:rFonts w:ascii="Noto Sans" w:hAnsi="Noto Sans" w:cs="Noto Sans"/>
          <w:sz w:val="20"/>
          <w:szCs w:val="20"/>
        </w:rPr>
      </w:pPr>
    </w:p>
    <w:p w:rsidR="005A134D" w:rsidRPr="00607433" w:rsidRDefault="005A134D" w:rsidP="00607433">
      <w:pPr>
        <w:spacing w:line="240" w:lineRule="auto"/>
        <w:rPr>
          <w:rFonts w:ascii="Noto Sans" w:hAnsi="Noto Sans" w:cs="Noto Sans"/>
          <w:sz w:val="20"/>
          <w:szCs w:val="20"/>
        </w:rPr>
      </w:pPr>
    </w:p>
    <w:p w:rsidR="00F8136F" w:rsidRPr="00607433" w:rsidRDefault="004D12EA" w:rsidP="00607433">
      <w:pPr>
        <w:spacing w:line="240" w:lineRule="auto"/>
        <w:rPr>
          <w:sz w:val="20"/>
          <w:szCs w:val="20"/>
        </w:rPr>
      </w:pPr>
    </w:p>
    <w:sectPr w:rsidR="00F8136F" w:rsidRPr="006074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94B0B"/>
    <w:multiLevelType w:val="hybridMultilevel"/>
    <w:tmpl w:val="9E269AC8"/>
    <w:lvl w:ilvl="0" w:tplc="8EFE0A2C">
      <w:start w:val="1"/>
      <w:numFmt w:val="upperRoman"/>
      <w:lvlText w:val="%1."/>
      <w:lvlJc w:val="left"/>
      <w:pPr>
        <w:ind w:left="1080" w:hanging="720"/>
      </w:pPr>
      <w:rPr>
        <w:rFonts w:hint="default"/>
        <w:b/>
      </w:rPr>
    </w:lvl>
    <w:lvl w:ilvl="1" w:tplc="BF886916">
      <w:numFmt w:val="bullet"/>
      <w:lvlText w:val="•"/>
      <w:lvlJc w:val="left"/>
      <w:pPr>
        <w:ind w:left="1440" w:hanging="360"/>
      </w:pPr>
      <w:rPr>
        <w:rFonts w:ascii="Noto Sans" w:eastAsia="Times New Roman" w:hAnsi="Noto Sans" w:cs="Noto Sans" w:hint="default"/>
        <w:b/>
        <w:sz w:val="22"/>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3251908"/>
    <w:multiLevelType w:val="hybridMultilevel"/>
    <w:tmpl w:val="F24E3D6E"/>
    <w:lvl w:ilvl="0" w:tplc="BF886916">
      <w:numFmt w:val="bullet"/>
      <w:lvlText w:val="•"/>
      <w:lvlJc w:val="left"/>
      <w:pPr>
        <w:ind w:left="1440" w:hanging="360"/>
      </w:pPr>
      <w:rPr>
        <w:rFonts w:ascii="Noto Sans" w:eastAsia="Times New Roman" w:hAnsi="Noto Sans" w:cs="Noto Sans"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34D"/>
    <w:rsid w:val="000F6727"/>
    <w:rsid w:val="0018072D"/>
    <w:rsid w:val="003C6ED9"/>
    <w:rsid w:val="00465D16"/>
    <w:rsid w:val="004A41D6"/>
    <w:rsid w:val="004D12EA"/>
    <w:rsid w:val="005A134D"/>
    <w:rsid w:val="00607433"/>
    <w:rsid w:val="0068524B"/>
    <w:rsid w:val="00692BD9"/>
    <w:rsid w:val="006B2BBE"/>
    <w:rsid w:val="00802FB1"/>
    <w:rsid w:val="00917E51"/>
    <w:rsid w:val="00AC41AF"/>
    <w:rsid w:val="00D03E17"/>
    <w:rsid w:val="00FC70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4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13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4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1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afor.gob.mx/transparencia/unidadtransparencia@conafor.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dadtransparencia@conafor.gob.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1201</Words>
  <Characters>6607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2025-09-24T18:01:00Z</dcterms:created>
  <dcterms:modified xsi:type="dcterms:W3CDTF">2025-09-24T18:01:00Z</dcterms:modified>
</cp:coreProperties>
</file>